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4"/>
        <w:ind w:right="217"/>
        <w:jc w:val="center"/>
        <w:rPr>
          <w:rFonts w:hint="default" w:ascii="宋体" w:hAnsi="宋体" w:eastAsia="宋体" w:cs="宋体"/>
          <w:b/>
          <w:bCs/>
          <w:sz w:val="13"/>
          <w:szCs w:val="13"/>
        </w:rPr>
      </w:pPr>
      <w:r>
        <w:rPr>
          <w:rFonts w:hint="default" w:ascii="宋体" w:hAnsi="宋体" w:eastAsia="宋体" w:cs="宋体"/>
          <w:b/>
          <w:bCs/>
          <w:sz w:val="28"/>
          <w:szCs w:val="28"/>
        </w:rPr>
        <w:t>河北北方学院附属第一医院临床试验申请表</w:t>
      </w:r>
    </w:p>
    <w:tbl>
      <w:tblPr>
        <w:tblStyle w:val="5"/>
        <w:tblW w:w="9001" w:type="dxa"/>
        <w:jc w:val="center"/>
        <w:tblLayout w:type="fixed"/>
        <w:tblCellMar>
          <w:top w:w="0" w:type="dxa"/>
          <w:left w:w="0" w:type="dxa"/>
          <w:bottom w:w="0" w:type="dxa"/>
          <w:right w:w="0" w:type="dxa"/>
        </w:tblCellMar>
      </w:tblPr>
      <w:tblGrid>
        <w:gridCol w:w="2420"/>
        <w:gridCol w:w="1846"/>
        <w:gridCol w:w="1520"/>
        <w:gridCol w:w="3215"/>
      </w:tblGrid>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148"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项目名称</w:t>
            </w:r>
          </w:p>
        </w:tc>
        <w:tc>
          <w:tcPr>
            <w:tcW w:w="6581"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r>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146"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是否国际多中心</w:t>
            </w:r>
          </w:p>
        </w:tc>
        <w:tc>
          <w:tcPr>
            <w:tcW w:w="184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1520" w:type="dxa"/>
            <w:tcBorders>
              <w:top w:val="single" w:color="000000" w:sz="4" w:space="0"/>
              <w:left w:val="single" w:color="000000" w:sz="4" w:space="0"/>
              <w:bottom w:val="single" w:color="000000" w:sz="4" w:space="0"/>
              <w:right w:val="single" w:color="000000" w:sz="4" w:space="0"/>
            </w:tcBorders>
          </w:tcPr>
          <w:p>
            <w:pPr>
              <w:pStyle w:val="7"/>
              <w:spacing w:before="148"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方案编号</w:t>
            </w:r>
          </w:p>
        </w:tc>
        <w:tc>
          <w:tcPr>
            <w:tcW w:w="321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r>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148" w:line="240" w:lineRule="auto"/>
              <w:ind w:left="103" w:right="0"/>
              <w:jc w:val="center"/>
              <w:rPr>
                <w:rFonts w:hint="eastAsia" w:ascii="Times New Roman" w:hAnsi="Times New Roman" w:eastAsia="宋体" w:cs="Times New Roman"/>
                <w:sz w:val="24"/>
                <w:szCs w:val="24"/>
                <w:lang w:eastAsia="zh-CN"/>
              </w:rPr>
            </w:pPr>
            <w:r>
              <w:rPr>
                <w:rFonts w:hint="default" w:ascii="Times New Roman" w:hAnsi="Times New Roman" w:eastAsia="Times New Roman" w:cs="Times New Roman"/>
                <w:spacing w:val="-5"/>
                <w:sz w:val="24"/>
                <w:szCs w:val="24"/>
              </w:rPr>
              <w:t>NMPA通知书编号</w:t>
            </w:r>
          </w:p>
        </w:tc>
        <w:tc>
          <w:tcPr>
            <w:tcW w:w="1846" w:type="dxa"/>
            <w:tcBorders>
              <w:top w:val="single" w:color="000000" w:sz="4" w:space="0"/>
              <w:left w:val="single" w:color="000000" w:sz="4" w:space="0"/>
              <w:bottom w:val="single" w:color="000000" w:sz="4" w:space="0"/>
              <w:right w:val="single" w:color="000000" w:sz="4" w:space="0"/>
            </w:tcBorders>
            <w:vAlign w:val="center"/>
          </w:tcPr>
          <w:p>
            <w:pPr>
              <w:jc w:val="both"/>
              <w:rPr>
                <w:rFonts w:hint="eastAsia" w:ascii="Times New Roman" w:hAnsi="Times New Roman" w:eastAsia="宋体" w:cs="Times New Roman"/>
                <w:lang w:eastAsia="zh-CN"/>
              </w:rPr>
            </w:pPr>
          </w:p>
        </w:tc>
        <w:tc>
          <w:tcPr>
            <w:tcW w:w="1520" w:type="dxa"/>
            <w:tcBorders>
              <w:top w:val="single" w:color="000000" w:sz="4" w:space="0"/>
              <w:left w:val="single" w:color="000000" w:sz="4" w:space="0"/>
              <w:bottom w:val="single" w:color="000000" w:sz="4" w:space="0"/>
              <w:right w:val="single" w:color="000000" w:sz="4" w:space="0"/>
            </w:tcBorders>
          </w:tcPr>
          <w:p>
            <w:pPr>
              <w:pStyle w:val="7"/>
              <w:spacing w:before="148"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注册分类</w:t>
            </w:r>
          </w:p>
        </w:tc>
        <w:tc>
          <w:tcPr>
            <w:tcW w:w="321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r>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148" w:line="240" w:lineRule="auto"/>
              <w:ind w:left="103" w:right="0"/>
              <w:jc w:val="center"/>
              <w:rPr>
                <w:rFonts w:hint="eastAsia" w:ascii="Times New Roman" w:hAnsi="Times New Roman" w:eastAsia="宋体" w:cs="Times New Roman"/>
                <w:spacing w:val="-5"/>
                <w:sz w:val="24"/>
                <w:szCs w:val="24"/>
                <w:lang w:val="en-US" w:eastAsia="zh-CN"/>
              </w:rPr>
            </w:pPr>
            <w:r>
              <w:rPr>
                <w:rFonts w:hint="default" w:ascii="Times New Roman" w:hAnsi="Times New Roman" w:eastAsia="Times New Roman" w:cs="Times New Roman"/>
                <w:spacing w:val="-5"/>
                <w:sz w:val="24"/>
                <w:szCs w:val="24"/>
              </w:rPr>
              <w:t>NMPA</w:t>
            </w:r>
            <w:r>
              <w:rPr>
                <w:rFonts w:hint="default" w:ascii="Times New Roman" w:hAnsi="Times New Roman" w:eastAsia="Times New Roman" w:cs="Times New Roman"/>
                <w:spacing w:val="-3"/>
                <w:sz w:val="24"/>
                <w:szCs w:val="24"/>
              </w:rPr>
              <w:t xml:space="preserve"> </w:t>
            </w:r>
            <w:r>
              <w:rPr>
                <w:rFonts w:hint="default" w:ascii="Times New Roman" w:hAnsi="Times New Roman" w:eastAsia="宋体" w:cs="Times New Roman"/>
                <w:sz w:val="24"/>
                <w:szCs w:val="24"/>
              </w:rPr>
              <w:t>批件号</w:t>
            </w:r>
            <w:bookmarkStart w:id="2" w:name="_GoBack"/>
            <w:bookmarkEnd w:id="2"/>
          </w:p>
        </w:tc>
        <w:tc>
          <w:tcPr>
            <w:tcW w:w="1846"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cs="Times New Roman"/>
              </w:rPr>
            </w:pPr>
          </w:p>
        </w:tc>
        <w:tc>
          <w:tcPr>
            <w:tcW w:w="1520" w:type="dxa"/>
            <w:tcBorders>
              <w:top w:val="single" w:color="000000" w:sz="4" w:space="0"/>
              <w:left w:val="single" w:color="000000" w:sz="4" w:space="0"/>
              <w:bottom w:val="single" w:color="000000" w:sz="4" w:space="0"/>
              <w:right w:val="single" w:color="000000" w:sz="4" w:space="0"/>
            </w:tcBorders>
          </w:tcPr>
          <w:p>
            <w:pPr>
              <w:pStyle w:val="7"/>
              <w:spacing w:before="148" w:line="240" w:lineRule="auto"/>
              <w:ind w:left="103" w:right="0"/>
              <w:jc w:val="center"/>
              <w:rPr>
                <w:rFonts w:hint="default" w:ascii="Times New Roman" w:hAnsi="Times New Roman" w:eastAsia="宋体" w:cs="Times New Roman"/>
                <w:sz w:val="24"/>
                <w:szCs w:val="24"/>
              </w:rPr>
            </w:pPr>
            <w:r>
              <w:rPr>
                <w:rFonts w:hint="eastAsia" w:ascii="Times New Roman" w:hAnsi="Times New Roman" w:eastAsia="宋体" w:cs="Times New Roman"/>
                <w:spacing w:val="-5"/>
                <w:sz w:val="24"/>
                <w:szCs w:val="24"/>
                <w:lang w:val="en-US" w:eastAsia="zh-CN"/>
              </w:rPr>
              <w:t>CDE 登记号</w:t>
            </w:r>
          </w:p>
        </w:tc>
        <w:tc>
          <w:tcPr>
            <w:tcW w:w="321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r>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146"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试验类型</w:t>
            </w:r>
          </w:p>
        </w:tc>
        <w:tc>
          <w:tcPr>
            <w:tcW w:w="6581" w:type="dxa"/>
            <w:gridSpan w:val="3"/>
            <w:tcBorders>
              <w:top w:val="single" w:color="000000" w:sz="4" w:space="0"/>
              <w:left w:val="single" w:color="000000" w:sz="4" w:space="0"/>
              <w:bottom w:val="single" w:color="000000" w:sz="4" w:space="0"/>
              <w:right w:val="single" w:color="000000" w:sz="4" w:space="0"/>
            </w:tcBorders>
          </w:tcPr>
          <w:p>
            <w:pPr>
              <w:pStyle w:val="7"/>
              <w:spacing w:before="146" w:line="240" w:lineRule="auto"/>
              <w:ind w:left="102" w:right="0"/>
              <w:jc w:val="left"/>
              <w:rPr>
                <w:rFonts w:hint="default" w:ascii="Times New Roman" w:hAnsi="Times New Roman" w:eastAsia="Times New Roman" w:cs="Times New Roman"/>
                <w:sz w:val="24"/>
                <w:szCs w:val="24"/>
              </w:rPr>
            </w:pP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Ⅱ期，</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Ⅲ期，</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Ⅳ期，</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研究者发起，</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其他</w:t>
            </w:r>
            <w:r>
              <w:rPr>
                <w:rFonts w:hint="default" w:ascii="Times New Roman" w:hAnsi="Times New Roman" w:eastAsia="Times New Roman" w:cs="Times New Roman"/>
                <w:sz w:val="24"/>
                <w:szCs w:val="24"/>
                <w:u w:val="single" w:color="000000"/>
              </w:rPr>
              <w:t xml:space="preserve">              </w:t>
            </w:r>
            <w:r>
              <w:rPr>
                <w:rFonts w:hint="default" w:ascii="Times New Roman" w:hAnsi="Times New Roman" w:eastAsia="Times New Roman" w:cs="Times New Roman"/>
                <w:spacing w:val="-1"/>
                <w:sz w:val="24"/>
                <w:szCs w:val="24"/>
                <w:u w:val="single" w:color="000000"/>
              </w:rPr>
              <w:t xml:space="preserve"> </w:t>
            </w:r>
          </w:p>
        </w:tc>
      </w:tr>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148"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组长单位</w:t>
            </w:r>
          </w:p>
        </w:tc>
        <w:tc>
          <w:tcPr>
            <w:tcW w:w="184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1520" w:type="dxa"/>
            <w:tcBorders>
              <w:top w:val="single" w:color="000000" w:sz="4" w:space="0"/>
              <w:left w:val="single" w:color="000000" w:sz="4" w:space="0"/>
              <w:bottom w:val="single" w:color="000000" w:sz="4" w:space="0"/>
              <w:right w:val="single" w:color="000000" w:sz="4" w:space="0"/>
            </w:tcBorders>
          </w:tcPr>
          <w:p>
            <w:pPr>
              <w:pStyle w:val="7"/>
              <w:spacing w:before="21" w:line="312" w:lineRule="exact"/>
              <w:ind w:left="103" w:right="138"/>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组长单位 </w:t>
            </w:r>
          </w:p>
          <w:p>
            <w:pPr>
              <w:pStyle w:val="7"/>
              <w:spacing w:before="21" w:line="312" w:lineRule="exact"/>
              <w:ind w:left="103" w:right="138"/>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项目负责人</w:t>
            </w:r>
          </w:p>
        </w:tc>
        <w:tc>
          <w:tcPr>
            <w:tcW w:w="3215" w:type="dxa"/>
            <w:tcBorders>
              <w:top w:val="single" w:color="000000" w:sz="4" w:space="0"/>
              <w:left w:val="single" w:color="000000" w:sz="4" w:space="0"/>
              <w:bottom w:val="single" w:color="000000" w:sz="4" w:space="0"/>
              <w:right w:val="single" w:color="000000" w:sz="4" w:space="0"/>
            </w:tcBorders>
            <w:vAlign w:val="center"/>
          </w:tcPr>
          <w:p>
            <w:pPr>
              <w:pStyle w:val="7"/>
              <w:spacing w:before="21" w:line="312" w:lineRule="exact"/>
              <w:ind w:left="103" w:right="138"/>
              <w:jc w:val="center"/>
              <w:rPr>
                <w:rFonts w:hint="default" w:ascii="Times New Roman" w:hAnsi="Times New Roman" w:eastAsia="宋体" w:cs="Times New Roman"/>
                <w:sz w:val="24"/>
                <w:szCs w:val="24"/>
              </w:rPr>
            </w:pPr>
          </w:p>
        </w:tc>
      </w:tr>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21" w:line="312" w:lineRule="exact"/>
              <w:ind w:left="103" w:right="138"/>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组长单位</w:t>
            </w:r>
          </w:p>
          <w:p>
            <w:pPr>
              <w:pStyle w:val="7"/>
              <w:spacing w:before="21" w:line="312" w:lineRule="exact"/>
              <w:ind w:left="103" w:right="138"/>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项目负责人学术兼职</w:t>
            </w:r>
          </w:p>
        </w:tc>
        <w:tc>
          <w:tcPr>
            <w:tcW w:w="6581"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r>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148"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我院专业组</w:t>
            </w:r>
          </w:p>
        </w:tc>
        <w:tc>
          <w:tcPr>
            <w:tcW w:w="184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1520" w:type="dxa"/>
            <w:tcBorders>
              <w:top w:val="single" w:color="000000" w:sz="4" w:space="0"/>
              <w:left w:val="single" w:color="000000" w:sz="4" w:space="0"/>
              <w:bottom w:val="single" w:color="000000" w:sz="4" w:space="0"/>
              <w:right w:val="single" w:color="000000" w:sz="4" w:space="0"/>
            </w:tcBorders>
          </w:tcPr>
          <w:p>
            <w:pPr>
              <w:pStyle w:val="7"/>
              <w:spacing w:before="148"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项目负责人</w:t>
            </w:r>
          </w:p>
        </w:tc>
        <w:tc>
          <w:tcPr>
            <w:tcW w:w="321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r>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146" w:line="240" w:lineRule="auto"/>
              <w:ind w:left="100"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专业联系人</w:t>
            </w:r>
          </w:p>
        </w:tc>
        <w:tc>
          <w:tcPr>
            <w:tcW w:w="184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1520" w:type="dxa"/>
            <w:tcBorders>
              <w:top w:val="single" w:color="000000" w:sz="4" w:space="0"/>
              <w:left w:val="single" w:color="000000" w:sz="4" w:space="0"/>
              <w:bottom w:val="single" w:color="000000" w:sz="4" w:space="0"/>
              <w:right w:val="single" w:color="000000" w:sz="4" w:space="0"/>
            </w:tcBorders>
          </w:tcPr>
          <w:p>
            <w:pPr>
              <w:pStyle w:val="7"/>
              <w:spacing w:before="148"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联系电话</w:t>
            </w:r>
          </w:p>
        </w:tc>
        <w:tc>
          <w:tcPr>
            <w:tcW w:w="321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r>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148" w:line="240" w:lineRule="auto"/>
              <w:ind w:left="103" w:right="0"/>
              <w:jc w:val="center"/>
              <w:rPr>
                <w:rFonts w:hint="default" w:ascii="Times New Roman" w:hAnsi="Times New Roman" w:eastAsia="Times New Roman" w:cs="Times New Roman"/>
                <w:sz w:val="24"/>
                <w:szCs w:val="24"/>
              </w:rPr>
            </w:pPr>
            <w:r>
              <w:rPr>
                <w:rFonts w:hint="default" w:ascii="Times New Roman" w:hAnsi="Times New Roman" w:eastAsia="宋体" w:cs="Times New Roman"/>
                <w:sz w:val="24"/>
                <w:szCs w:val="24"/>
              </w:rPr>
              <w:t>申办者</w:t>
            </w:r>
            <w:r>
              <w:rPr>
                <w:rFonts w:hint="default" w:ascii="Times New Roman" w:hAnsi="Times New Roman" w:eastAsia="Times New Roman" w:cs="Times New Roman"/>
                <w:sz w:val="24"/>
                <w:szCs w:val="24"/>
              </w:rPr>
              <w:t>/CRO</w:t>
            </w:r>
          </w:p>
        </w:tc>
        <w:tc>
          <w:tcPr>
            <w:tcW w:w="6581"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r>
      <w:tr>
        <w:tblPrEx>
          <w:tblCellMar>
            <w:top w:w="0" w:type="dxa"/>
            <w:left w:w="0" w:type="dxa"/>
            <w:bottom w:w="0" w:type="dxa"/>
            <w:right w:w="0" w:type="dxa"/>
          </w:tblCellMar>
        </w:tblPrEx>
        <w:trPr>
          <w:trHeight w:val="690" w:hRule="exact"/>
          <w:jc w:val="center"/>
        </w:trPr>
        <w:tc>
          <w:tcPr>
            <w:tcW w:w="2420" w:type="dxa"/>
            <w:tcBorders>
              <w:top w:val="single" w:color="000000" w:sz="4" w:space="0"/>
              <w:left w:val="single" w:color="000000" w:sz="4" w:space="0"/>
              <w:bottom w:val="single" w:color="000000" w:sz="4" w:space="0"/>
              <w:right w:val="single" w:color="000000" w:sz="4" w:space="0"/>
            </w:tcBorders>
            <w:vAlign w:val="center"/>
          </w:tcPr>
          <w:p>
            <w:pPr>
              <w:pStyle w:val="7"/>
              <w:spacing w:before="146"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申办者联系人</w:t>
            </w:r>
          </w:p>
        </w:tc>
        <w:tc>
          <w:tcPr>
            <w:tcW w:w="184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1520" w:type="dxa"/>
            <w:tcBorders>
              <w:top w:val="single" w:color="000000" w:sz="4" w:space="0"/>
              <w:left w:val="single" w:color="000000" w:sz="4" w:space="0"/>
              <w:bottom w:val="single" w:color="000000" w:sz="4" w:space="0"/>
              <w:right w:val="single" w:color="000000" w:sz="4" w:space="0"/>
            </w:tcBorders>
          </w:tcPr>
          <w:p>
            <w:pPr>
              <w:pStyle w:val="7"/>
              <w:spacing w:before="148" w:line="240" w:lineRule="auto"/>
              <w:ind w:left="103" w:right="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联系电话</w:t>
            </w:r>
          </w:p>
        </w:tc>
        <w:tc>
          <w:tcPr>
            <w:tcW w:w="3215" w:type="dxa"/>
            <w:tcBorders>
              <w:top w:val="single" w:color="000000" w:sz="4" w:space="0"/>
              <w:left w:val="single" w:color="000000" w:sz="4" w:space="0"/>
              <w:bottom w:val="single" w:color="000000" w:sz="4" w:space="0"/>
              <w:right w:val="single" w:color="000000" w:sz="4" w:space="0"/>
            </w:tcBorders>
          </w:tcPr>
          <w:p>
            <w:pPr>
              <w:pStyle w:val="7"/>
              <w:spacing w:before="148" w:line="240" w:lineRule="auto"/>
              <w:ind w:left="103" w:right="0"/>
              <w:jc w:val="center"/>
              <w:rPr>
                <w:rFonts w:hint="default" w:ascii="Times New Roman" w:hAnsi="Times New Roman" w:eastAsia="宋体" w:cs="Times New Roman"/>
                <w:sz w:val="24"/>
                <w:szCs w:val="24"/>
              </w:rPr>
            </w:pPr>
          </w:p>
        </w:tc>
      </w:tr>
      <w:tr>
        <w:tblPrEx>
          <w:tblCellMar>
            <w:top w:w="0" w:type="dxa"/>
            <w:left w:w="0" w:type="dxa"/>
            <w:bottom w:w="0" w:type="dxa"/>
            <w:right w:w="0" w:type="dxa"/>
          </w:tblCellMar>
        </w:tblPrEx>
        <w:trPr>
          <w:trHeight w:val="0" w:hRule="atLeast"/>
          <w:jc w:val="center"/>
        </w:trPr>
        <w:tc>
          <w:tcPr>
            <w:tcW w:w="9001" w:type="dxa"/>
            <w:gridSpan w:val="4"/>
            <w:tcBorders>
              <w:top w:val="single" w:color="000000" w:sz="4" w:space="0"/>
              <w:left w:val="single" w:color="000000" w:sz="4" w:space="0"/>
              <w:bottom w:val="single" w:color="000000" w:sz="4" w:space="0"/>
              <w:right w:val="single" w:color="000000" w:sz="4" w:space="0"/>
            </w:tcBorders>
            <w:vAlign w:val="top"/>
          </w:tcPr>
          <w:p>
            <w:pPr>
              <w:pStyle w:val="7"/>
              <w:spacing w:before="40" w:line="240" w:lineRule="auto"/>
              <w:ind w:left="103" w:right="0"/>
              <w:jc w:val="left"/>
              <w:rPr>
                <w:rFonts w:hint="eastAsia" w:asciiTheme="minorEastAsia" w:hAnsiTheme="minorEastAsia" w:eastAsiaTheme="minorEastAsia" w:cstheme="minorEastAsia"/>
                <w:b/>
                <w:bCs/>
                <w:sz w:val="24"/>
                <w:szCs w:val="24"/>
              </w:rPr>
            </w:pPr>
            <w:bookmarkStart w:id="0" w:name="OLE_LINK1"/>
            <w:r>
              <w:rPr>
                <w:rFonts w:hint="eastAsia" w:asciiTheme="minorEastAsia" w:hAnsiTheme="minorEastAsia" w:eastAsiaTheme="minorEastAsia" w:cstheme="minorEastAsia"/>
                <w:b/>
                <w:bCs/>
                <w:sz w:val="24"/>
                <w:szCs w:val="24"/>
              </w:rPr>
              <w:t>本科室对试验的评估以及专业负责人的审核：</w:t>
            </w:r>
          </w:p>
          <w:p>
            <w:pPr>
              <w:pStyle w:val="7"/>
              <w:spacing w:before="154" w:line="240" w:lineRule="auto"/>
              <w:ind w:left="103" w:right="0"/>
              <w:jc w:val="left"/>
              <w:rPr>
                <w:rFonts w:hint="default" w:ascii="Times New Roman" w:hAnsi="Times New Roman" w:eastAsia="宋体" w:cs="Times New Roman"/>
                <w:sz w:val="24"/>
                <w:szCs w:val="24"/>
              </w:rPr>
            </w:pPr>
            <w:r>
              <w:rPr>
                <w:rFonts w:hint="default" w:ascii="Times New Roman" w:hAnsi="Times New Roman" w:eastAsia="Times New Roman" w:cs="Times New Roman"/>
                <w:sz w:val="24"/>
                <w:szCs w:val="24"/>
              </w:rPr>
              <w:t>1.</w:t>
            </w:r>
            <w:r>
              <w:rPr>
                <w:rFonts w:hint="default" w:ascii="Times New Roman" w:hAnsi="Times New Roman" w:eastAsia="宋体" w:cs="Times New Roman"/>
                <w:sz w:val="24"/>
                <w:szCs w:val="24"/>
              </w:rPr>
              <w:t>是否能保证招募足够的受试人群： 是</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，否</w:t>
            </w:r>
            <w:r>
              <w:rPr>
                <w:rFonts w:hint="default" w:ascii="Times New Roman" w:hAnsi="Times New Roman" w:eastAsia="宋体" w:cs="Times New Roman"/>
                <w:sz w:val="24"/>
                <w:szCs w:val="24"/>
              </w:rPr>
              <w:sym w:font="Wingdings" w:char="00A8"/>
            </w:r>
          </w:p>
          <w:p>
            <w:pPr>
              <w:pStyle w:val="7"/>
              <w:spacing w:before="135" w:line="240" w:lineRule="auto"/>
              <w:ind w:left="103" w:right="0"/>
              <w:jc w:val="left"/>
              <w:rPr>
                <w:rFonts w:hint="default" w:ascii="Times New Roman" w:hAnsi="Times New Roman" w:eastAsia="宋体" w:cs="Times New Roman"/>
                <w:sz w:val="24"/>
                <w:szCs w:val="24"/>
              </w:rPr>
            </w:pPr>
            <w:r>
              <w:rPr>
                <w:rFonts w:hint="default" w:ascii="Times New Roman" w:hAnsi="Times New Roman" w:eastAsia="Times New Roman" w:cs="Times New Roman"/>
                <w:sz w:val="24"/>
                <w:szCs w:val="24"/>
              </w:rPr>
              <w:t>2.</w:t>
            </w:r>
            <w:r>
              <w:rPr>
                <w:rFonts w:hint="default" w:ascii="Times New Roman" w:hAnsi="Times New Roman" w:eastAsia="宋体" w:cs="Times New Roman"/>
                <w:sz w:val="24"/>
                <w:szCs w:val="24"/>
              </w:rPr>
              <w:t>研究者是否具备足够的试验时间： 是</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，否</w:t>
            </w:r>
            <w:r>
              <w:rPr>
                <w:rFonts w:hint="default" w:ascii="Times New Roman" w:hAnsi="Times New Roman" w:eastAsia="宋体" w:cs="Times New Roman"/>
                <w:sz w:val="24"/>
                <w:szCs w:val="24"/>
              </w:rPr>
              <w:sym w:font="Wingdings" w:char="00A8"/>
            </w:r>
          </w:p>
          <w:p>
            <w:pPr>
              <w:pStyle w:val="7"/>
              <w:spacing w:before="135" w:line="240" w:lineRule="auto"/>
              <w:ind w:left="103" w:right="0"/>
              <w:jc w:val="left"/>
              <w:rPr>
                <w:rFonts w:hint="default" w:ascii="Times New Roman" w:hAnsi="Times New Roman" w:eastAsia="宋体" w:cs="Times New Roman"/>
                <w:sz w:val="24"/>
                <w:szCs w:val="24"/>
              </w:rPr>
            </w:pPr>
            <w:r>
              <w:rPr>
                <w:rFonts w:hint="default" w:ascii="Times New Roman" w:hAnsi="Times New Roman" w:eastAsia="Times New Roman" w:cs="Times New Roman"/>
                <w:sz w:val="24"/>
                <w:szCs w:val="24"/>
              </w:rPr>
              <w:t>3.</w:t>
            </w:r>
            <w:r>
              <w:rPr>
                <w:rFonts w:hint="default" w:ascii="Times New Roman" w:hAnsi="Times New Roman" w:eastAsia="宋体" w:cs="Times New Roman"/>
                <w:sz w:val="24"/>
                <w:szCs w:val="24"/>
              </w:rPr>
              <w:t>是否具备相应的仪器设备和其他技术条件：是</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，否</w:t>
            </w:r>
            <w:r>
              <w:rPr>
                <w:rFonts w:hint="default" w:ascii="Times New Roman" w:hAnsi="Times New Roman" w:eastAsia="宋体" w:cs="Times New Roman"/>
                <w:sz w:val="24"/>
                <w:szCs w:val="24"/>
              </w:rPr>
              <w:sym w:font="Wingdings" w:char="00A8"/>
            </w:r>
          </w:p>
          <w:p>
            <w:pPr>
              <w:pStyle w:val="7"/>
              <w:spacing w:before="135" w:line="240" w:lineRule="auto"/>
              <w:ind w:left="103" w:right="0"/>
              <w:jc w:val="left"/>
              <w:rPr>
                <w:rFonts w:hint="default" w:ascii="Times New Roman" w:hAnsi="Times New Roman" w:eastAsia="宋体" w:cs="Times New Roman"/>
                <w:sz w:val="24"/>
                <w:szCs w:val="24"/>
              </w:rPr>
            </w:pPr>
            <w:r>
              <w:rPr>
                <w:rFonts w:hint="default" w:ascii="Times New Roman" w:hAnsi="Times New Roman" w:eastAsia="Times New Roman" w:cs="Times New Roman"/>
                <w:sz w:val="24"/>
                <w:szCs w:val="24"/>
              </w:rPr>
              <w:t>4.</w:t>
            </w:r>
            <w:r>
              <w:rPr>
                <w:rFonts w:hint="default" w:ascii="Times New Roman" w:hAnsi="Times New Roman" w:eastAsia="宋体" w:cs="Times New Roman"/>
                <w:sz w:val="24"/>
                <w:szCs w:val="24"/>
              </w:rPr>
              <w:t>目前科室承担与试验药物疾病相同的在研项目：无</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w:t>
            </w:r>
            <w:r>
              <w:rPr>
                <w:rFonts w:hint="default" w:ascii="Times New Roman" w:hAnsi="Times New Roman" w:eastAsia="Times New Roman" w:cs="Times New Roman"/>
                <w:sz w:val="24"/>
                <w:szCs w:val="24"/>
              </w:rPr>
              <w:t xml:space="preserve">1 </w:t>
            </w:r>
            <w:r>
              <w:rPr>
                <w:rFonts w:hint="default" w:ascii="Times New Roman" w:hAnsi="Times New Roman" w:eastAsia="宋体" w:cs="Times New Roman"/>
                <w:spacing w:val="-7"/>
                <w:sz w:val="24"/>
                <w:szCs w:val="24"/>
              </w:rPr>
              <w:t>项</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pacing w:val="-7"/>
                <w:sz w:val="24"/>
                <w:szCs w:val="24"/>
              </w:rPr>
              <w:t>，</w:t>
            </w:r>
            <w:r>
              <w:rPr>
                <w:rFonts w:hint="default" w:ascii="Times New Roman" w:hAnsi="Times New Roman" w:eastAsia="Times New Roman" w:cs="Times New Roman"/>
                <w:spacing w:val="-7"/>
                <w:sz w:val="24"/>
                <w:szCs w:val="24"/>
              </w:rPr>
              <w:t xml:space="preserve">2 </w:t>
            </w:r>
            <w:r>
              <w:rPr>
                <w:rFonts w:hint="default" w:ascii="Times New Roman" w:hAnsi="Times New Roman" w:eastAsia="宋体" w:cs="Times New Roman"/>
                <w:spacing w:val="-7"/>
                <w:sz w:val="24"/>
                <w:szCs w:val="24"/>
              </w:rPr>
              <w:t>项</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pacing w:val="-7"/>
                <w:sz w:val="24"/>
                <w:szCs w:val="24"/>
              </w:rPr>
              <w:t>，</w:t>
            </w:r>
            <w:r>
              <w:rPr>
                <w:rFonts w:hint="default" w:ascii="Times New Roman" w:hAnsi="Times New Roman" w:eastAsia="Times New Roman" w:cs="Times New Roman"/>
                <w:spacing w:val="-7"/>
                <w:sz w:val="24"/>
                <w:szCs w:val="24"/>
              </w:rPr>
              <w:t>2</w:t>
            </w:r>
            <w:r>
              <w:rPr>
                <w:rFonts w:hint="default" w:ascii="Times New Roman" w:hAnsi="Times New Roman" w:eastAsia="Times New Roman" w:cs="Times New Roman"/>
                <w:spacing w:val="-23"/>
                <w:sz w:val="24"/>
                <w:szCs w:val="24"/>
              </w:rPr>
              <w:t xml:space="preserve"> </w:t>
            </w:r>
            <w:r>
              <w:rPr>
                <w:rFonts w:hint="default" w:ascii="Times New Roman" w:hAnsi="Times New Roman" w:eastAsia="宋体" w:cs="Times New Roman"/>
                <w:sz w:val="24"/>
                <w:szCs w:val="24"/>
              </w:rPr>
              <w:t>项以上</w:t>
            </w:r>
            <w:r>
              <w:rPr>
                <w:rFonts w:hint="default" w:ascii="Times New Roman" w:hAnsi="Times New Roman" w:eastAsia="宋体" w:cs="Times New Roman"/>
                <w:sz w:val="24"/>
                <w:szCs w:val="24"/>
              </w:rPr>
              <w:sym w:font="Wingdings" w:char="00A8"/>
            </w:r>
          </w:p>
          <w:p>
            <w:pPr>
              <w:pStyle w:val="7"/>
              <w:spacing w:before="135" w:line="240" w:lineRule="auto"/>
              <w:ind w:left="103" w:right="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w:t>
            </w:r>
            <w:r>
              <w:rPr>
                <w:rFonts w:hint="default" w:ascii="Times New Roman" w:hAnsi="Times New Roman" w:eastAsia="宋体" w:cs="Times New Roman"/>
                <w:sz w:val="24"/>
                <w:szCs w:val="24"/>
              </w:rPr>
              <w:t>欲委托主要研究者</w:t>
            </w:r>
            <w:r>
              <w:rPr>
                <w:rFonts w:hint="eastAsia" w:ascii="Times New Roman" w:hAnsi="Times New Roman" w:eastAsia="宋体" w:cs="Times New Roman"/>
                <w:sz w:val="24"/>
                <w:szCs w:val="24"/>
                <w:lang w:eastAsia="zh-CN"/>
              </w:rPr>
              <w:t>（</w:t>
            </w:r>
            <w:r>
              <w:rPr>
                <w:rFonts w:hint="default" w:ascii="Times New Roman" w:hAnsi="Times New Roman" w:eastAsia="Times New Roman" w:cs="Times New Roman"/>
                <w:sz w:val="24"/>
                <w:szCs w:val="24"/>
              </w:rPr>
              <w:t>PI</w:t>
            </w:r>
            <w:r>
              <w:rPr>
                <w:rFonts w:hint="eastAsia" w:ascii="Times New Roman" w:hAnsi="Times New Roman" w:eastAsia="宋体" w:cs="Times New Roman"/>
                <w:sz w:val="24"/>
                <w:szCs w:val="24"/>
                <w:lang w:eastAsia="zh-CN"/>
              </w:rPr>
              <w:t>）</w:t>
            </w:r>
            <w:r>
              <w:rPr>
                <w:rFonts w:hint="default" w:ascii="Times New Roman" w:hAnsi="Times New Roman" w:eastAsia="Times New Roman" w:cs="Times New Roman"/>
                <w:sz w:val="24"/>
                <w:szCs w:val="24"/>
                <w:u w:val="single" w:color="000000"/>
              </w:rPr>
              <w:t xml:space="preserve">                          </w:t>
            </w:r>
            <w:r>
              <w:rPr>
                <w:rFonts w:hint="default" w:ascii="Times New Roman" w:hAnsi="Times New Roman" w:eastAsia="Times New Roman" w:cs="Times New Roman"/>
                <w:spacing w:val="-1"/>
                <w:sz w:val="24"/>
                <w:szCs w:val="24"/>
                <w:u w:val="single" w:color="000000"/>
              </w:rPr>
              <w:t xml:space="preserve"> </w:t>
            </w:r>
          </w:p>
          <w:p>
            <w:pPr>
              <w:pStyle w:val="7"/>
              <w:spacing w:before="135" w:line="676" w:lineRule="auto"/>
              <w:ind w:left="103" w:right="1739"/>
              <w:jc w:val="left"/>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6</w:t>
            </w:r>
            <w:r>
              <w:rPr>
                <w:rFonts w:hint="default" w:ascii="Times New Roman" w:hAnsi="Times New Roman" w:eastAsia="Times New Roman" w:cs="Times New Roman"/>
                <w:sz w:val="24"/>
                <w:szCs w:val="24"/>
              </w:rPr>
              <w:t>.</w:t>
            </w:r>
            <w:r>
              <w:rPr>
                <w:rFonts w:hint="default" w:ascii="Times New Roman" w:hAnsi="Times New Roman" w:eastAsia="宋体" w:cs="Times New Roman"/>
                <w:sz w:val="24"/>
                <w:szCs w:val="24"/>
              </w:rPr>
              <w:t>主要研究者在研项目：无</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w:t>
            </w:r>
            <w:r>
              <w:rPr>
                <w:rFonts w:hint="default" w:ascii="Times New Roman" w:hAnsi="Times New Roman" w:eastAsia="Times New Roman" w:cs="Times New Roman"/>
                <w:sz w:val="24"/>
                <w:szCs w:val="24"/>
              </w:rPr>
              <w:t xml:space="preserve">1 </w:t>
            </w:r>
            <w:r>
              <w:rPr>
                <w:rFonts w:hint="default" w:ascii="Times New Roman" w:hAnsi="Times New Roman" w:eastAsia="宋体" w:cs="Times New Roman"/>
                <w:sz w:val="24"/>
                <w:szCs w:val="24"/>
              </w:rPr>
              <w:t>项</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w:t>
            </w:r>
            <w:r>
              <w:rPr>
                <w:rFonts w:hint="default" w:ascii="Times New Roman" w:hAnsi="Times New Roman" w:eastAsia="Times New Roman" w:cs="Times New Roman"/>
                <w:sz w:val="24"/>
                <w:szCs w:val="24"/>
              </w:rPr>
              <w:t xml:space="preserve">2 </w:t>
            </w:r>
            <w:r>
              <w:rPr>
                <w:rFonts w:hint="default" w:ascii="Times New Roman" w:hAnsi="Times New Roman" w:eastAsia="宋体" w:cs="Times New Roman"/>
                <w:sz w:val="24"/>
                <w:szCs w:val="24"/>
              </w:rPr>
              <w:t>项</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w:t>
            </w:r>
            <w:r>
              <w:rPr>
                <w:rFonts w:hint="default" w:ascii="Times New Roman" w:hAnsi="Times New Roman" w:eastAsia="Times New Roman" w:cs="Times New Roman"/>
                <w:sz w:val="24"/>
                <w:szCs w:val="24"/>
              </w:rPr>
              <w:t xml:space="preserve">3 </w:t>
            </w:r>
            <w:r>
              <w:rPr>
                <w:rFonts w:hint="default" w:ascii="Times New Roman" w:hAnsi="Times New Roman" w:eastAsia="宋体" w:cs="Times New Roman"/>
                <w:sz w:val="24"/>
                <w:szCs w:val="24"/>
              </w:rPr>
              <w:t>项</w:t>
            </w:r>
            <w:r>
              <w:rPr>
                <w:rFonts w:hint="default" w:ascii="Times New Roman" w:hAnsi="Times New Roman" w:eastAsia="宋体" w:cs="Times New Roman"/>
                <w:sz w:val="24"/>
                <w:szCs w:val="24"/>
              </w:rPr>
              <w:sym w:font="Wingdings" w:char="00A8"/>
            </w:r>
            <w:r>
              <w:rPr>
                <w:rFonts w:hint="eastAsia" w:ascii="Times New Roman" w:hAnsi="Times New Roman" w:eastAsia="宋体" w:cs="Times New Roman"/>
                <w:sz w:val="24"/>
                <w:szCs w:val="24"/>
                <w:lang w:eastAsia="zh-CN"/>
              </w:rPr>
              <w:t>，</w:t>
            </w:r>
            <w:r>
              <w:rPr>
                <w:rFonts w:hint="default" w:ascii="Times New Roman" w:hAnsi="Times New Roman" w:eastAsia="Times New Roman" w:cs="Times New Roman"/>
                <w:sz w:val="24"/>
                <w:szCs w:val="24"/>
              </w:rPr>
              <w:t xml:space="preserve">3 </w:t>
            </w:r>
            <w:r>
              <w:rPr>
                <w:rFonts w:hint="default" w:ascii="Times New Roman" w:hAnsi="Times New Roman" w:eastAsia="宋体" w:cs="Times New Roman"/>
                <w:sz w:val="24"/>
                <w:szCs w:val="24"/>
              </w:rPr>
              <w:t>项以上</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 xml:space="preserve"> </w:t>
            </w:r>
          </w:p>
          <w:p>
            <w:pPr>
              <w:pStyle w:val="7"/>
              <w:spacing w:before="135" w:line="676" w:lineRule="auto"/>
              <w:ind w:left="103" w:right="1739"/>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评估意见：同意</w:t>
            </w:r>
            <w:r>
              <w:rPr>
                <w:rFonts w:hint="default" w:ascii="Times New Roman" w:hAnsi="Times New Roman" w:eastAsia="宋体" w:cs="Times New Roman"/>
                <w:sz w:val="24"/>
                <w:szCs w:val="24"/>
              </w:rPr>
              <w:sym w:font="Wingdings" w:char="00A8"/>
            </w:r>
            <w:r>
              <w:rPr>
                <w:rFonts w:hint="default" w:ascii="Times New Roman" w:hAnsi="Times New Roman" w:eastAsia="宋体" w:cs="Times New Roman"/>
                <w:sz w:val="24"/>
                <w:szCs w:val="24"/>
              </w:rPr>
              <w:t>，不同意</w:t>
            </w:r>
            <w:r>
              <w:rPr>
                <w:rFonts w:hint="default" w:ascii="Times New Roman" w:hAnsi="Times New Roman" w:eastAsia="宋体" w:cs="Times New Roman"/>
                <w:sz w:val="24"/>
                <w:szCs w:val="24"/>
              </w:rPr>
              <w:sym w:font="Wingdings" w:char="00A8"/>
            </w:r>
          </w:p>
          <w:p>
            <w:pPr>
              <w:pStyle w:val="7"/>
              <w:spacing w:before="185" w:line="240" w:lineRule="auto"/>
              <w:ind w:left="103" w:right="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专业负责人审核签字：</w:t>
            </w:r>
          </w:p>
          <w:p>
            <w:pPr>
              <w:pStyle w:val="7"/>
              <w:spacing w:line="240" w:lineRule="auto"/>
              <w:ind w:right="0"/>
              <w:jc w:val="left"/>
              <w:rPr>
                <w:rFonts w:hint="default" w:ascii="Times New Roman" w:hAnsi="Times New Roman" w:eastAsia="宋体" w:cs="Times New Roman"/>
                <w:b/>
                <w:bCs/>
                <w:sz w:val="24"/>
                <w:szCs w:val="24"/>
              </w:rPr>
            </w:pPr>
          </w:p>
          <w:p>
            <w:pPr>
              <w:pStyle w:val="7"/>
              <w:spacing w:line="240" w:lineRule="auto"/>
              <w:ind w:right="0"/>
              <w:jc w:val="center"/>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bookmarkEnd w:id="0"/>
          </w:p>
        </w:tc>
      </w:tr>
      <w:tr>
        <w:tblPrEx>
          <w:tblCellMar>
            <w:top w:w="0" w:type="dxa"/>
            <w:left w:w="0" w:type="dxa"/>
            <w:bottom w:w="0" w:type="dxa"/>
            <w:right w:w="0" w:type="dxa"/>
          </w:tblCellMar>
        </w:tblPrEx>
        <w:trPr>
          <w:trHeight w:val="0" w:hRule="atLeast"/>
          <w:jc w:val="center"/>
        </w:trPr>
        <w:tc>
          <w:tcPr>
            <w:tcW w:w="9001" w:type="dxa"/>
            <w:gridSpan w:val="4"/>
            <w:tcBorders>
              <w:top w:val="single" w:color="000000" w:sz="4" w:space="0"/>
              <w:left w:val="single" w:color="000000" w:sz="4" w:space="0"/>
              <w:bottom w:val="single" w:color="000000" w:sz="4" w:space="0"/>
              <w:right w:val="single" w:color="000000" w:sz="4" w:space="0"/>
            </w:tcBorders>
            <w:vAlign w:val="top"/>
          </w:tcPr>
          <w:p>
            <w:pPr>
              <w:spacing w:line="360" w:lineRule="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尊敬的药物临床试验机构：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本人为________级职称，拟申请一项临床试验项目，经认真考虑、讨论，我科室从受试者来源、设备条件、研究团队以及认真负责的态度各方面均能满足该试验的开展，并经专业负责人同意，特提出此申请。</w:t>
            </w:r>
          </w:p>
          <w:p>
            <w:pPr>
              <w:numPr>
                <w:ilvl w:val="0"/>
                <w:numId w:val="1"/>
              </w:numPr>
              <w:spacing w:line="360" w:lineRule="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我对试验方案的理解：</w:t>
            </w:r>
          </w:p>
          <w:p>
            <w:pPr>
              <w:numPr>
                <w:ilvl w:val="0"/>
                <w:numId w:val="0"/>
              </w:numPr>
              <w:spacing w:line="360" w:lineRule="auto"/>
              <w:ind w:left="4578" w:hanging="4560" w:hangingChars="1900"/>
              <w:rPr>
                <w:rFonts w:hint="default" w:ascii="Times New Roman" w:hAnsi="Times New Roman" w:eastAsia="宋体" w:cs="Times New Roman"/>
                <w:b w:val="0"/>
                <w:bCs/>
                <w:sz w:val="24"/>
                <w:szCs w:val="24"/>
                <w:u w:val="single"/>
                <w:lang w:val="en-US" w:eastAsia="zh-CN"/>
              </w:rPr>
            </w:pPr>
            <w:r>
              <w:rPr>
                <w:rFonts w:hint="default" w:ascii="Times New Roman" w:hAnsi="Times New Roman" w:eastAsia="宋体" w:cs="Times New Roman"/>
                <w:b w:val="0"/>
                <w:bCs/>
                <w:sz w:val="24"/>
                <w:szCs w:val="24"/>
                <w:u w:val="none" w:color="auto"/>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single" w:color="auto"/>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sz w:val="24"/>
                <w:szCs w:val="24"/>
                <w:u w:val="single"/>
                <w:lang w:val="en-US" w:eastAsia="zh-CN"/>
              </w:rPr>
            </w:pPr>
            <w:r>
              <w:rPr>
                <w:rFonts w:hint="default" w:ascii="Times New Roman" w:hAnsi="Times New Roman" w:eastAsia="宋体" w:cs="Times New Roman"/>
                <w:b w:val="0"/>
                <w:bCs/>
                <w:sz w:val="24"/>
                <w:szCs w:val="24"/>
                <w:u w:val="single" w:color="FFFFFF" w:themeColor="background1"/>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none" w:color="auto"/>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sz w:val="24"/>
                <w:szCs w:val="24"/>
                <w:u w:val="single"/>
                <w:lang w:val="en-US" w:eastAsia="zh-CN"/>
              </w:rPr>
            </w:pPr>
            <w:r>
              <w:rPr>
                <w:rFonts w:hint="default" w:ascii="Times New Roman" w:hAnsi="Times New Roman" w:eastAsia="宋体" w:cs="Times New Roman"/>
                <w:b w:val="0"/>
                <w:bCs/>
                <w:sz w:val="24"/>
                <w:szCs w:val="24"/>
                <w:u w:val="single" w:color="FFFFFF" w:themeColor="background1"/>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none" w:color="auto"/>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sz w:val="24"/>
                <w:szCs w:val="24"/>
                <w:u w:val="single"/>
                <w:lang w:val="en-US" w:eastAsia="zh-CN"/>
              </w:rPr>
            </w:pPr>
            <w:r>
              <w:rPr>
                <w:rFonts w:hint="default" w:ascii="Times New Roman" w:hAnsi="Times New Roman" w:eastAsia="宋体" w:cs="Times New Roman"/>
                <w:b w:val="0"/>
                <w:bCs/>
                <w:sz w:val="24"/>
                <w:szCs w:val="24"/>
                <w:u w:val="single" w:color="FFFFFF" w:themeColor="background1"/>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none" w:color="auto"/>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sz w:val="24"/>
                <w:szCs w:val="24"/>
                <w:u w:val="single"/>
                <w:lang w:val="en-US" w:eastAsia="zh-CN"/>
              </w:rPr>
            </w:pPr>
            <w:r>
              <w:rPr>
                <w:rFonts w:hint="default" w:ascii="Times New Roman" w:hAnsi="Times New Roman" w:eastAsia="宋体" w:cs="Times New Roman"/>
                <w:b w:val="0"/>
                <w:bCs/>
                <w:sz w:val="24"/>
                <w:szCs w:val="24"/>
                <w:u w:val="single" w:color="FFFFFF" w:themeColor="background1"/>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none" w:color="auto"/>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sz w:val="24"/>
                <w:szCs w:val="24"/>
                <w:u w:val="single"/>
                <w:lang w:val="en-US" w:eastAsia="zh-CN"/>
              </w:rPr>
            </w:pPr>
            <w:r>
              <w:rPr>
                <w:rFonts w:hint="default" w:ascii="Times New Roman" w:hAnsi="Times New Roman" w:eastAsia="宋体" w:cs="Times New Roman"/>
                <w:b w:val="0"/>
                <w:bCs/>
                <w:sz w:val="24"/>
                <w:szCs w:val="24"/>
                <w:u w:val="single" w:color="FFFFFF" w:themeColor="background1"/>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none" w:color="auto"/>
                <w:lang w:val="en-US" w:eastAsia="zh-CN"/>
              </w:rPr>
              <w:t xml:space="preserve"> </w:t>
            </w:r>
            <w:r>
              <w:rPr>
                <w:rFonts w:hint="default" w:ascii="Times New Roman" w:hAnsi="Times New Roman" w:eastAsia="宋体" w:cs="Times New Roman"/>
                <w:b w:val="0"/>
                <w:bCs/>
                <w:sz w:val="24"/>
                <w:szCs w:val="24"/>
                <w:u w:val="single" w:color="auto"/>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sz w:val="24"/>
                <w:szCs w:val="24"/>
                <w:u w:val="single"/>
                <w:lang w:val="en-US" w:eastAsia="zh-CN"/>
              </w:rPr>
            </w:pPr>
            <w:r>
              <w:rPr>
                <w:rFonts w:hint="default" w:ascii="Times New Roman" w:hAnsi="Times New Roman" w:eastAsia="宋体" w:cs="Times New Roman"/>
                <w:b w:val="0"/>
                <w:bCs/>
                <w:sz w:val="24"/>
                <w:szCs w:val="24"/>
                <w:u w:val="single" w:color="FFFFFF" w:themeColor="background1"/>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none"/>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sz w:val="24"/>
                <w:szCs w:val="24"/>
                <w:u w:val="single"/>
                <w:lang w:val="en-US" w:eastAsia="zh-CN"/>
              </w:rPr>
            </w:pPr>
            <w:r>
              <w:rPr>
                <w:rFonts w:hint="default" w:ascii="Times New Roman" w:hAnsi="Times New Roman" w:eastAsia="宋体" w:cs="Times New Roman"/>
                <w:b w:val="0"/>
                <w:bCs/>
                <w:sz w:val="24"/>
                <w:szCs w:val="24"/>
                <w:u w:val="single" w:color="FFFFFF" w:themeColor="background1"/>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none"/>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sz w:val="24"/>
                <w:szCs w:val="24"/>
                <w:u w:val="single"/>
                <w:lang w:val="en-US" w:eastAsia="zh-CN"/>
              </w:rPr>
            </w:pPr>
            <w:r>
              <w:rPr>
                <w:rFonts w:hint="default" w:ascii="Times New Roman" w:hAnsi="Times New Roman" w:eastAsia="宋体" w:cs="Times New Roman"/>
                <w:b w:val="0"/>
                <w:bCs/>
                <w:sz w:val="24"/>
                <w:szCs w:val="24"/>
                <w:u w:val="single" w:color="FFFFFF" w:themeColor="background1"/>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none" w:color="auto"/>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sz w:val="24"/>
                <w:szCs w:val="24"/>
                <w:u w:val="single"/>
                <w:lang w:val="en-US" w:eastAsia="zh-CN"/>
              </w:rPr>
            </w:pPr>
            <w:r>
              <w:rPr>
                <w:rFonts w:hint="default" w:ascii="Times New Roman" w:hAnsi="Times New Roman" w:eastAsia="宋体" w:cs="Times New Roman"/>
                <w:b w:val="0"/>
                <w:bCs/>
                <w:sz w:val="24"/>
                <w:szCs w:val="24"/>
                <w:u w:val="single" w:color="FFFFFF" w:themeColor="background1"/>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none"/>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bCs/>
                <w:sz w:val="24"/>
                <w:szCs w:val="24"/>
                <w:u w:val="single"/>
                <w:lang w:val="en-US" w:eastAsia="zh-CN"/>
              </w:rPr>
            </w:pPr>
            <w:r>
              <w:rPr>
                <w:rFonts w:hint="default" w:ascii="Times New Roman" w:hAnsi="Times New Roman" w:eastAsia="宋体" w:cs="Times New Roman"/>
                <w:b w:val="0"/>
                <w:bCs/>
                <w:sz w:val="24"/>
                <w:szCs w:val="24"/>
                <w:u w:val="single" w:color="FFFFFF" w:themeColor="background1"/>
                <w:lang w:val="en-US" w:eastAsia="zh-CN"/>
              </w:rPr>
              <w:t xml:space="preserve"> </w:t>
            </w:r>
            <w:r>
              <w:rPr>
                <w:rFonts w:hint="default" w:ascii="Times New Roman" w:hAnsi="Times New Roman" w:eastAsia="宋体" w:cs="Times New Roman"/>
                <w:b w:val="0"/>
                <w:bCs/>
                <w:sz w:val="24"/>
                <w:szCs w:val="24"/>
                <w:u w:val="single" w:color="000000" w:themeColor="text1"/>
                <w:lang w:val="en-US" w:eastAsia="zh-CN"/>
              </w:rPr>
              <w:t xml:space="preserve">  </w:t>
            </w:r>
            <w:r>
              <w:rPr>
                <w:rFonts w:hint="default" w:ascii="Times New Roman" w:hAnsi="Times New Roman" w:eastAsia="宋体" w:cs="Times New Roman"/>
                <w:b w:val="0"/>
                <w:bCs/>
                <w:sz w:val="24"/>
                <w:szCs w:val="24"/>
                <w:u w:val="single"/>
                <w:lang w:val="en-US" w:eastAsia="zh-CN"/>
              </w:rPr>
              <w:t xml:space="preserve">                                                                       </w:t>
            </w:r>
            <w:r>
              <w:rPr>
                <w:rFonts w:hint="default" w:ascii="Times New Roman" w:hAnsi="Times New Roman" w:eastAsia="宋体" w:cs="Times New Roman"/>
                <w:b w:val="0"/>
                <w:bCs/>
                <w:sz w:val="24"/>
                <w:szCs w:val="24"/>
                <w:u w:val="none"/>
                <w:lang w:val="en-US" w:eastAsia="zh-CN"/>
              </w:rPr>
              <w:t xml:space="preserve"> </w:t>
            </w:r>
            <w:r>
              <w:rPr>
                <w:rFonts w:hint="default" w:ascii="Times New Roman" w:hAnsi="Times New Roman" w:eastAsia="宋体" w:cs="Times New Roman"/>
                <w:b/>
                <w:bCs/>
                <w:sz w:val="24"/>
                <w:szCs w:val="24"/>
                <w:u w:val="single"/>
                <w:lang w:val="en-US" w:eastAsia="zh-CN"/>
              </w:rPr>
              <w:t xml:space="preserve">                                                                                                                                                                                    </w:t>
            </w:r>
          </w:p>
          <w:p>
            <w:pPr>
              <w:numPr>
                <w:ilvl w:val="0"/>
                <w:numId w:val="1"/>
              </w:numPr>
              <w:spacing w:line="360" w:lineRule="auto"/>
              <w:ind w:left="0" w:leftChars="0" w:firstLine="0" w:firstLineChars="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我对方案的建议：</w:t>
            </w:r>
          </w:p>
          <w:p>
            <w:pPr>
              <w:numPr>
                <w:ilvl w:val="0"/>
                <w:numId w:val="0"/>
              </w:numPr>
              <w:spacing w:line="360" w:lineRule="auto"/>
              <w:ind w:left="4578" w:hanging="4578" w:hangingChars="1900"/>
              <w:rPr>
                <w:rFonts w:hint="default" w:ascii="Times New Roman" w:hAnsi="Times New Roman" w:eastAsia="宋体" w:cs="Times New Roman"/>
                <w:b w:val="0"/>
                <w:bCs w:val="0"/>
                <w:sz w:val="24"/>
                <w:szCs w:val="24"/>
                <w:u w:val="single"/>
                <w:lang w:val="en-US" w:eastAsia="zh-CN"/>
              </w:rPr>
            </w:pPr>
            <w:r>
              <w:rPr>
                <w:rFonts w:hint="default" w:ascii="Times New Roman" w:hAnsi="Times New Roman" w:eastAsia="宋体" w:cs="Times New Roman"/>
                <w:b/>
                <w:bCs/>
                <w:sz w:val="24"/>
                <w:szCs w:val="24"/>
                <w:u w:val="none" w:color="auto"/>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val="0"/>
                <w:sz w:val="24"/>
                <w:szCs w:val="24"/>
                <w:u w:val="single"/>
                <w:lang w:val="en-US" w:eastAsia="zh-CN"/>
              </w:rPr>
            </w:pPr>
            <w:r>
              <w:rPr>
                <w:rFonts w:hint="default" w:ascii="Times New Roman" w:hAnsi="Times New Roman" w:eastAsia="宋体" w:cs="Times New Roman"/>
                <w:b w:val="0"/>
                <w:bCs w:val="0"/>
                <w:sz w:val="24"/>
                <w:szCs w:val="24"/>
                <w:u w:val="single" w:color="FFFFFF" w:themeColor="background1"/>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r>
              <w:rPr>
                <w:rFonts w:hint="default" w:ascii="Times New Roman" w:hAnsi="Times New Roman" w:eastAsia="宋体" w:cs="Times New Roman"/>
                <w:b w:val="0"/>
                <w:bCs w:val="0"/>
                <w:sz w:val="24"/>
                <w:szCs w:val="24"/>
                <w:u w:val="none" w:color="auto"/>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val="0"/>
                <w:sz w:val="24"/>
                <w:szCs w:val="24"/>
                <w:u w:val="single"/>
                <w:lang w:val="en-US" w:eastAsia="zh-CN"/>
              </w:rPr>
            </w:pPr>
            <w:r>
              <w:rPr>
                <w:rFonts w:hint="default" w:ascii="Times New Roman" w:hAnsi="Times New Roman" w:eastAsia="宋体" w:cs="Times New Roman"/>
                <w:b w:val="0"/>
                <w:bCs w:val="0"/>
                <w:sz w:val="24"/>
                <w:szCs w:val="24"/>
                <w:u w:val="single" w:color="FFFFFF" w:themeColor="background1"/>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r>
              <w:rPr>
                <w:rFonts w:hint="default" w:ascii="Times New Roman" w:hAnsi="Times New Roman" w:eastAsia="宋体" w:cs="Times New Roman"/>
                <w:b w:val="0"/>
                <w:bCs w:val="0"/>
                <w:sz w:val="24"/>
                <w:szCs w:val="24"/>
                <w:u w:val="none" w:color="auto"/>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val="0"/>
                <w:sz w:val="24"/>
                <w:szCs w:val="24"/>
                <w:u w:val="single"/>
                <w:lang w:val="en-US" w:eastAsia="zh-CN"/>
              </w:rPr>
            </w:pPr>
            <w:r>
              <w:rPr>
                <w:rFonts w:hint="default" w:ascii="Times New Roman" w:hAnsi="Times New Roman" w:eastAsia="宋体" w:cs="Times New Roman"/>
                <w:b w:val="0"/>
                <w:bCs w:val="0"/>
                <w:sz w:val="24"/>
                <w:szCs w:val="24"/>
                <w:u w:val="single" w:color="FFFFFF" w:themeColor="background1"/>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r>
              <w:rPr>
                <w:rFonts w:hint="default" w:ascii="Times New Roman" w:hAnsi="Times New Roman" w:eastAsia="宋体" w:cs="Times New Roman"/>
                <w:b w:val="0"/>
                <w:bCs w:val="0"/>
                <w:sz w:val="24"/>
                <w:szCs w:val="24"/>
                <w:u w:val="none" w:color="auto"/>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val="0"/>
                <w:sz w:val="24"/>
                <w:szCs w:val="24"/>
                <w:u w:val="single"/>
                <w:lang w:val="en-US" w:eastAsia="zh-CN"/>
              </w:rPr>
            </w:pPr>
            <w:r>
              <w:rPr>
                <w:rFonts w:hint="default" w:ascii="Times New Roman" w:hAnsi="Times New Roman" w:eastAsia="宋体" w:cs="Times New Roman"/>
                <w:b w:val="0"/>
                <w:bCs w:val="0"/>
                <w:sz w:val="24"/>
                <w:szCs w:val="24"/>
                <w:u w:val="single" w:color="FFFFFF" w:themeColor="background1"/>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r>
              <w:rPr>
                <w:rFonts w:hint="default" w:ascii="Times New Roman" w:hAnsi="Times New Roman" w:eastAsia="宋体" w:cs="Times New Roman"/>
                <w:b w:val="0"/>
                <w:bCs w:val="0"/>
                <w:sz w:val="24"/>
                <w:szCs w:val="24"/>
                <w:u w:val="none"/>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val="0"/>
                <w:sz w:val="24"/>
                <w:szCs w:val="24"/>
                <w:u w:val="single"/>
                <w:lang w:val="en-US" w:eastAsia="zh-CN"/>
              </w:rPr>
            </w:pPr>
            <w:r>
              <w:rPr>
                <w:rFonts w:hint="default" w:ascii="Times New Roman" w:hAnsi="Times New Roman" w:eastAsia="宋体" w:cs="Times New Roman"/>
                <w:b w:val="0"/>
                <w:bCs w:val="0"/>
                <w:sz w:val="24"/>
                <w:szCs w:val="24"/>
                <w:u w:val="single" w:color="FFFFFF" w:themeColor="background1"/>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r>
              <w:rPr>
                <w:rFonts w:hint="default" w:ascii="Times New Roman" w:hAnsi="Times New Roman" w:eastAsia="宋体" w:cs="Times New Roman"/>
                <w:b w:val="0"/>
                <w:bCs w:val="0"/>
                <w:sz w:val="24"/>
                <w:szCs w:val="24"/>
                <w:u w:val="none" w:color="auto"/>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val="0"/>
                <w:bCs w:val="0"/>
                <w:sz w:val="24"/>
                <w:szCs w:val="24"/>
                <w:u w:val="single"/>
                <w:lang w:val="en-US" w:eastAsia="zh-CN"/>
              </w:rPr>
            </w:pPr>
            <w:r>
              <w:rPr>
                <w:rFonts w:hint="default" w:ascii="Times New Roman" w:hAnsi="Times New Roman" w:eastAsia="宋体" w:cs="Times New Roman"/>
                <w:b w:val="0"/>
                <w:bCs w:val="0"/>
                <w:sz w:val="24"/>
                <w:szCs w:val="24"/>
                <w:u w:val="single" w:color="FFFFFF" w:themeColor="background1"/>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p>
          <w:p>
            <w:pPr>
              <w:numPr>
                <w:ilvl w:val="0"/>
                <w:numId w:val="0"/>
              </w:numPr>
              <w:spacing w:line="360" w:lineRule="auto"/>
              <w:ind w:left="4578" w:hanging="4560" w:hangingChars="1900"/>
              <w:rPr>
                <w:rFonts w:hint="default" w:ascii="Times New Roman" w:hAnsi="Times New Roman" w:eastAsia="宋体" w:cs="Times New Roman"/>
                <w:b/>
                <w:bCs/>
                <w:sz w:val="24"/>
                <w:szCs w:val="24"/>
                <w:u w:val="single"/>
                <w:lang w:val="en-US" w:eastAsia="zh-CN"/>
              </w:rPr>
            </w:pPr>
            <w:r>
              <w:rPr>
                <w:rFonts w:hint="default" w:ascii="Times New Roman" w:hAnsi="Times New Roman" w:eastAsia="宋体" w:cs="Times New Roman"/>
                <w:b w:val="0"/>
                <w:bCs w:val="0"/>
                <w:sz w:val="24"/>
                <w:szCs w:val="24"/>
                <w:u w:val="none" w:color="auto"/>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r>
              <w:rPr>
                <w:rFonts w:hint="default" w:ascii="Times New Roman" w:hAnsi="Times New Roman" w:eastAsia="宋体" w:cs="Times New Roman"/>
                <w:b w:val="0"/>
                <w:bCs w:val="0"/>
                <w:sz w:val="24"/>
                <w:szCs w:val="24"/>
                <w:u w:val="single" w:color="000000" w:themeColor="text1"/>
                <w:lang w:val="en-US" w:eastAsia="zh-CN"/>
              </w:rPr>
              <w:t xml:space="preserve">   </w:t>
            </w:r>
            <w:r>
              <w:rPr>
                <w:rFonts w:hint="default" w:ascii="Times New Roman" w:hAnsi="Times New Roman" w:eastAsia="宋体" w:cs="Times New Roman"/>
                <w:b w:val="0"/>
                <w:bCs w:val="0"/>
                <w:sz w:val="24"/>
                <w:szCs w:val="24"/>
                <w:u w:val="single"/>
                <w:lang w:val="en-US" w:eastAsia="zh-CN"/>
              </w:rPr>
              <w:t xml:space="preserve">                                                              </w:t>
            </w:r>
            <w:r>
              <w:rPr>
                <w:rFonts w:hint="default" w:ascii="Times New Roman" w:hAnsi="Times New Roman" w:eastAsia="宋体" w:cs="Times New Roman"/>
                <w:b/>
                <w:bCs/>
                <w:sz w:val="24"/>
                <w:szCs w:val="24"/>
                <w:u w:val="none"/>
                <w:lang w:val="en-US" w:eastAsia="zh-CN"/>
              </w:rPr>
              <w:t xml:space="preserve">  </w:t>
            </w:r>
            <w:r>
              <w:rPr>
                <w:rFonts w:hint="default" w:ascii="Times New Roman" w:hAnsi="Times New Roman" w:eastAsia="宋体" w:cs="Times New Roman"/>
                <w:b/>
                <w:bCs/>
                <w:sz w:val="24"/>
                <w:szCs w:val="24"/>
                <w:u w:val="single"/>
                <w:lang w:val="en-US" w:eastAsia="zh-CN"/>
              </w:rPr>
              <w:t xml:space="preserve">        </w:t>
            </w:r>
          </w:p>
          <w:p>
            <w:pPr>
              <w:numPr>
                <w:ilvl w:val="0"/>
                <w:numId w:val="0"/>
              </w:numPr>
              <w:spacing w:line="360" w:lineRule="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三、参与该临床试验项目的益处：</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 通过参与该临床研究，可以对我医疗团队的科研思路的启发，合理用药以及医务人员的服务理念、工作作风起到了积极的作用，可以进一步规范我专业的医疗行为。</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 有利于加强我专业与国内水平较高的医疗机构以及国内外同行的合作与交流，</w:t>
            </w:r>
          </w:p>
        </w:tc>
      </w:tr>
      <w:tr>
        <w:tblPrEx>
          <w:tblCellMar>
            <w:top w:w="0" w:type="dxa"/>
            <w:left w:w="0" w:type="dxa"/>
            <w:bottom w:w="0" w:type="dxa"/>
            <w:right w:w="0" w:type="dxa"/>
          </w:tblCellMar>
        </w:tblPrEx>
        <w:trPr>
          <w:trHeight w:val="13641" w:hRule="exact"/>
          <w:jc w:val="center"/>
        </w:trPr>
        <w:tc>
          <w:tcPr>
            <w:tcW w:w="9001" w:type="dxa"/>
            <w:gridSpan w:val="4"/>
            <w:tcBorders>
              <w:top w:val="single" w:color="000000" w:sz="4" w:space="0"/>
              <w:left w:val="single" w:color="000000" w:sz="4" w:space="0"/>
              <w:bottom w:val="single" w:color="000000" w:sz="4" w:space="0"/>
              <w:right w:val="single" w:color="000000" w:sz="4" w:space="0"/>
            </w:tcBorders>
          </w:tcPr>
          <w:p>
            <w:pPr>
              <w:numPr>
                <w:ilvl w:val="0"/>
                <w:numId w:val="0"/>
              </w:numPr>
              <w:spacing w:line="360" w:lineRule="auto"/>
              <w:rPr>
                <w:rFonts w:hint="default" w:ascii="Times New Roman" w:hAnsi="Times New Roman" w:eastAsia="宋体" w:cs="Times New Roman"/>
                <w:sz w:val="24"/>
                <w:szCs w:val="24"/>
              </w:rPr>
            </w:pPr>
            <w:bookmarkStart w:id="1" w:name="OLE_LINK2"/>
            <w:r>
              <w:rPr>
                <w:rFonts w:hint="default" w:ascii="Times New Roman" w:hAnsi="Times New Roman" w:eastAsia="宋体" w:cs="Times New Roman"/>
                <w:sz w:val="24"/>
                <w:szCs w:val="24"/>
              </w:rPr>
              <w:t>增强与国内外业内顶尖专家的面对面交流的机会，取人之长，从而提升医疗团队科研学术水平。</w:t>
            </w:r>
          </w:p>
          <w:p>
            <w:pPr>
              <w:numPr>
                <w:ilvl w:val="0"/>
                <w:numId w:val="0"/>
              </w:numPr>
              <w:spacing w:line="360" w:lineRule="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四、我对临床试验项目质量的保证：</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1.如果机构和伦理委员会批准我承担这个试验，我保证有充分的时间参加。</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2.我保证调查过受试者来源能满足试验的要求。</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3.我保证科室的仪器设备、人员等各项均能满足该试验的要求。</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4.我保证充分了解和掌握方案内容、试验注意事项、药品或器械的原理、适应症、毒理等知识，并了解这个试验项目的安全性资料。</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5.我保证在试验开始时组建研究团队（医生、护士、技术人员等），保证该团队所有的人员均参加过GCP培训，并取得GCP证书，并在试验开始前请申办方和机构的老师对研究团队进行培训。</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6.我保证严格按照机构的要求做好项目质控和专业质控，并对试验质量负责，保证听取机构质控人员和申办者监查员对试验提出的意见，并立即整改。</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 我保证在规定的时间内及时完成入组，并保证试验质量，如果不能及时完成，或者不能保证质量，我同意根据机构的要求更换研究人员。</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 我保证在出现与试验相关的SAE或者受试者伤害时第一时间组织抢救，并负责联系申办者进行受试者赔偿等事宜。</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9. 我保证在试验过程中严格按照方案开展试验，并保存好所有的原始记录。如果试验过程中出现研究者未遵从临床试验方案、或未遵从甲方就试验提出的书面建议，或者违背NMPA的规定和相关法律法规，或出现医疗事故而导致受试者损害或其他伤害，相关的责任由主要研究者承担。</w:t>
            </w:r>
          </w:p>
          <w:p>
            <w:pPr>
              <w:numPr>
                <w:ilvl w:val="0"/>
                <w:numId w:val="0"/>
              </w:num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以上内容是我对临床试验的理解与保证，签字之后即视为我将对以上所有内容、 该试验方案的执行、责任的承担等负责！ </w:t>
            </w:r>
          </w:p>
          <w:p>
            <w:pPr>
              <w:numPr>
                <w:ilvl w:val="0"/>
                <w:numId w:val="0"/>
              </w:numPr>
              <w:spacing w:line="360" w:lineRule="auto"/>
              <w:ind w:firstLine="4096" w:firstLineChars="1700"/>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申请人（主要研究者）签字</w:t>
            </w:r>
            <w:r>
              <w:rPr>
                <w:rFonts w:hint="default" w:ascii="Times New Roman" w:hAnsi="Times New Roman" w:eastAsia="宋体" w:cs="Times New Roman"/>
                <w:b/>
                <w:bCs/>
                <w:sz w:val="24"/>
                <w:szCs w:val="24"/>
                <w:lang w:eastAsia="zh-CN"/>
              </w:rPr>
              <w:t>：</w:t>
            </w:r>
            <w:r>
              <w:rPr>
                <w:rFonts w:hint="default" w:ascii="Times New Roman" w:hAnsi="Times New Roman" w:eastAsia="宋体" w:cs="Times New Roman"/>
                <w:b/>
                <w:bCs/>
                <w:sz w:val="24"/>
                <w:szCs w:val="24"/>
              </w:rPr>
              <w:t xml:space="preserve"> </w:t>
            </w:r>
          </w:p>
          <w:p>
            <w:pPr>
              <w:numPr>
                <w:ilvl w:val="0"/>
                <w:numId w:val="0"/>
              </w:numPr>
              <w:spacing w:line="360" w:lineRule="auto"/>
              <w:ind w:firstLine="4080" w:firstLineChars="1700"/>
              <w:jc w:val="both"/>
              <w:rPr>
                <w:rFonts w:hint="default" w:ascii="Times New Roman" w:hAnsi="Times New Roman" w:eastAsia="宋体" w:cs="Times New Roman"/>
                <w:sz w:val="24"/>
                <w:szCs w:val="24"/>
              </w:rPr>
            </w:pPr>
          </w:p>
          <w:p>
            <w:pPr>
              <w:numPr>
                <w:ilvl w:val="0"/>
                <w:numId w:val="0"/>
              </w:numPr>
              <w:spacing w:line="360" w:lineRule="auto"/>
              <w:ind w:firstLine="4080" w:firstLineChars="1700"/>
              <w:jc w:val="both"/>
              <w:rPr>
                <w:rFonts w:hint="default" w:ascii="Times New Roman" w:hAnsi="Times New Roman" w:eastAsia="宋体" w:cs="Times New Roman"/>
                <w:sz w:val="24"/>
                <w:szCs w:val="24"/>
              </w:rPr>
            </w:pPr>
          </w:p>
          <w:p>
            <w:pPr>
              <w:numPr>
                <w:ilvl w:val="0"/>
                <w:numId w:val="0"/>
              </w:numPr>
              <w:spacing w:line="360" w:lineRule="auto"/>
              <w:ind w:firstLine="480" w:firstLineChars="20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rPr>
              <w:t>日期：</w:t>
            </w:r>
            <w:r>
              <w:rPr>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rPr>
              <w:t>年</w:t>
            </w:r>
            <w:r>
              <w:rPr>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rPr>
              <w:t>月</w:t>
            </w:r>
            <w:r>
              <w:rPr>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rPr>
              <w:t>日</w:t>
            </w:r>
            <w:bookmarkEnd w:id="1"/>
          </w:p>
          <w:p>
            <w:pPr>
              <w:pStyle w:val="7"/>
              <w:spacing w:line="240" w:lineRule="auto"/>
              <w:ind w:right="0"/>
              <w:jc w:val="left"/>
              <w:rPr>
                <w:rFonts w:hint="default" w:ascii="Times New Roman" w:hAnsi="Times New Roman" w:eastAsia="宋体" w:cs="Times New Roman"/>
                <w:sz w:val="24"/>
                <w:szCs w:val="24"/>
              </w:rPr>
            </w:pPr>
          </w:p>
        </w:tc>
      </w:tr>
    </w:tbl>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abs>
        <w:tab w:val="center" w:pos="4153"/>
        <w:tab w:val="right" w:pos="8306"/>
      </w:tabs>
      <w:snapToGrid w:val="0"/>
    </w:pPr>
    <w:r>
      <w:rPr>
        <w:rFonts w:hint="eastAsia" w:ascii="Times New Roman" w:hAnsi="Times New Roman" w:eastAsia="宋体" w:cs="Times New Roman"/>
        <w:sz w:val="18"/>
        <w:szCs w:val="18"/>
      </w:rPr>
      <w:t>河北北方学院附属第一医院药物临床试验机构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DA8354"/>
    <w:multiLevelType w:val="singleLevel"/>
    <w:tmpl w:val="56DA835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C5DC2"/>
    <w:rsid w:val="02385FE2"/>
    <w:rsid w:val="02876DE6"/>
    <w:rsid w:val="036F6B96"/>
    <w:rsid w:val="07AA79AD"/>
    <w:rsid w:val="08C83E77"/>
    <w:rsid w:val="094045D6"/>
    <w:rsid w:val="09FB6F31"/>
    <w:rsid w:val="0D2847C5"/>
    <w:rsid w:val="1174686C"/>
    <w:rsid w:val="13DC76E3"/>
    <w:rsid w:val="14D40B5C"/>
    <w:rsid w:val="16370353"/>
    <w:rsid w:val="178428EA"/>
    <w:rsid w:val="17F700A5"/>
    <w:rsid w:val="1A7A70DA"/>
    <w:rsid w:val="1ABC4C50"/>
    <w:rsid w:val="1BCF4FAF"/>
    <w:rsid w:val="1CC27891"/>
    <w:rsid w:val="1F2C42DD"/>
    <w:rsid w:val="233A29FC"/>
    <w:rsid w:val="23861832"/>
    <w:rsid w:val="24150CBB"/>
    <w:rsid w:val="274307AB"/>
    <w:rsid w:val="277639FE"/>
    <w:rsid w:val="281B2B4F"/>
    <w:rsid w:val="28C23D0C"/>
    <w:rsid w:val="28EF0120"/>
    <w:rsid w:val="2B004F68"/>
    <w:rsid w:val="2BC514D7"/>
    <w:rsid w:val="2BF124CD"/>
    <w:rsid w:val="30AA0AB9"/>
    <w:rsid w:val="346D39E9"/>
    <w:rsid w:val="346F500D"/>
    <w:rsid w:val="35685127"/>
    <w:rsid w:val="35A55321"/>
    <w:rsid w:val="36DC67C5"/>
    <w:rsid w:val="3C2040F4"/>
    <w:rsid w:val="3F71059E"/>
    <w:rsid w:val="41F43F74"/>
    <w:rsid w:val="421314B5"/>
    <w:rsid w:val="43BA6E2D"/>
    <w:rsid w:val="47DB6A1A"/>
    <w:rsid w:val="4A7C40BF"/>
    <w:rsid w:val="4AC342C5"/>
    <w:rsid w:val="4B2D7853"/>
    <w:rsid w:val="4C611AD8"/>
    <w:rsid w:val="4D634CB7"/>
    <w:rsid w:val="4DF20A9C"/>
    <w:rsid w:val="50670086"/>
    <w:rsid w:val="527B41C5"/>
    <w:rsid w:val="54AC6063"/>
    <w:rsid w:val="5A0A2BE1"/>
    <w:rsid w:val="5AC8259D"/>
    <w:rsid w:val="5AFE5311"/>
    <w:rsid w:val="603B6EC9"/>
    <w:rsid w:val="608D7AD9"/>
    <w:rsid w:val="62E639AE"/>
    <w:rsid w:val="64FD2EE4"/>
    <w:rsid w:val="65C77F39"/>
    <w:rsid w:val="663A101C"/>
    <w:rsid w:val="66991BF1"/>
    <w:rsid w:val="67366DF5"/>
    <w:rsid w:val="67A03FEC"/>
    <w:rsid w:val="67C6495D"/>
    <w:rsid w:val="69C56B86"/>
    <w:rsid w:val="6B8A5C53"/>
    <w:rsid w:val="6C296D60"/>
    <w:rsid w:val="6F474EDE"/>
    <w:rsid w:val="72937215"/>
    <w:rsid w:val="734D5A17"/>
    <w:rsid w:val="735D5A56"/>
    <w:rsid w:val="74AC30B8"/>
    <w:rsid w:val="75D97A55"/>
    <w:rsid w:val="764E6713"/>
    <w:rsid w:val="79421FAD"/>
    <w:rsid w:val="7B287B2D"/>
    <w:rsid w:val="7F481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spacing w:before="55"/>
      <w:ind w:left="220" w:firstLine="480"/>
    </w:pPr>
    <w:rPr>
      <w:rFonts w:ascii="宋体" w:hAnsi="宋体" w:eastAsia="宋体"/>
      <w:sz w:val="24"/>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2020-07-13T03:41:00Z</dcterms:created>
  <dc:creator>禹</dc:creator>
  <cp:lastModifiedBy>W Z Y</cp:lastModifiedBy>
  <dcterms:modified xsi:type="dcterms:W3CDTF">2025-01-14T02:07:24Z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